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1E" w:rsidRDefault="003B717B">
      <w:pPr>
        <w:pStyle w:val="QLabel"/>
        <w:jc w:val="right"/>
        <w:rPr>
          <w:szCs w:val="50"/>
        </w:rPr>
      </w:pPr>
      <w:r>
        <w:t>Initial Report</w:t>
      </w:r>
    </w:p>
    <w:p w:rsidR="003E1C1E" w:rsidRDefault="003B717B">
      <w:pPr>
        <w:pStyle w:val="QSummary"/>
        <w:jc w:val="right"/>
        <w:rPr>
          <w:szCs w:val="14"/>
        </w:rPr>
      </w:pPr>
      <w:r>
        <w:t>Last Modified: 05/02/2012</w:t>
      </w:r>
    </w:p>
    <w:p w:rsidR="003E1C1E" w:rsidRDefault="003E1C1E"/>
    <w:p w:rsidR="003E1C1E" w:rsidRDefault="00392FCF">
      <w:pPr>
        <w:pStyle w:val="QLabel"/>
        <w:keepNext/>
      </w:pPr>
      <w:r>
        <w:t xml:space="preserve">2. </w:t>
      </w:r>
      <w:r w:rsidR="003B717B">
        <w:t xml:space="preserve">Please click the answer (strongly disagree, disagree, neither agree </w:t>
      </w:r>
      <w:proofErr w:type="gramStart"/>
      <w:r w:rsidR="003B717B">
        <w:t>nor  disagree</w:t>
      </w:r>
      <w:proofErr w:type="gramEnd"/>
      <w:r w:rsidR="003B717B">
        <w:t>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811"/>
        <w:gridCol w:w="1592"/>
        <w:gridCol w:w="1040"/>
        <w:gridCol w:w="1040"/>
        <w:gridCol w:w="1040"/>
        <w:gridCol w:w="936"/>
        <w:gridCol w:w="1024"/>
        <w:gridCol w:w="1174"/>
        <w:gridCol w:w="933"/>
      </w:tblGrid>
      <w:tr w:rsidR="003E1C1E" w:rsidTr="003E1C1E">
        <w:trPr>
          <w:cnfStyle w:val="100000000000"/>
        </w:trPr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3E1C1E" w:rsidRDefault="003B717B">
            <w:pPr>
              <w:pStyle w:val="WhiteText"/>
              <w:keepNext/>
            </w:pPr>
            <w:r>
              <w:t>Mean</w:t>
            </w:r>
          </w:p>
        </w:tc>
      </w:tr>
      <w:tr w:rsidR="003E1C1E" w:rsidTr="003E1C1E">
        <w:trPr>
          <w:cnfStyle w:val="000000100000"/>
        </w:trPr>
        <w:tc>
          <w:tcPr>
            <w:tcW w:w="1064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1.   I can demonstrate aesthetic responsiveness and interpretive ability.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61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257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91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3.89</w:t>
            </w:r>
          </w:p>
        </w:tc>
      </w:tr>
      <w:tr w:rsidR="003E1C1E" w:rsidTr="003E1C1E">
        <w:tc>
          <w:tcPr>
            <w:tcW w:w="1064" w:type="dxa"/>
          </w:tcPr>
          <w:p w:rsidR="003E1C1E" w:rsidRDefault="003B717B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2.  My Foundational Fine and Performing Arts course improved my ability to demonstrate aesthetic responsiveness and interpretive ability.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65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223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107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3.84</w:t>
            </w:r>
          </w:p>
        </w:tc>
      </w:tr>
      <w:tr w:rsidR="003E1C1E" w:rsidTr="003E1C1E">
        <w:trPr>
          <w:cnfStyle w:val="000000100000"/>
        </w:trPr>
        <w:tc>
          <w:tcPr>
            <w:tcW w:w="1064" w:type="dxa"/>
          </w:tcPr>
          <w:p w:rsidR="003E1C1E" w:rsidRDefault="003B717B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3.  I can connect works of art to their literary contexts.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76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246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76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3.76</w:t>
            </w:r>
          </w:p>
        </w:tc>
      </w:tr>
      <w:tr w:rsidR="003E1C1E" w:rsidTr="003E1C1E">
        <w:tc>
          <w:tcPr>
            <w:tcW w:w="1064" w:type="dxa"/>
          </w:tcPr>
          <w:p w:rsidR="003E1C1E" w:rsidRDefault="003B717B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4.  My Foundational Fine and Performing Arts course improved my ability to connect works of art to their literary contexts.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66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238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91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3.80</w:t>
            </w:r>
          </w:p>
        </w:tc>
      </w:tr>
      <w:tr w:rsidR="003E1C1E" w:rsidTr="003E1C1E">
        <w:trPr>
          <w:cnfStyle w:val="000000100000"/>
        </w:trPr>
        <w:tc>
          <w:tcPr>
            <w:tcW w:w="1064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5.  I can connect works of art to their cultural contexts.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24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243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3.75</w:t>
            </w:r>
          </w:p>
        </w:tc>
      </w:tr>
      <w:tr w:rsidR="003E1C1E" w:rsidTr="003E1C1E">
        <w:tc>
          <w:tcPr>
            <w:tcW w:w="1064" w:type="dxa"/>
          </w:tcPr>
          <w:p w:rsidR="003E1C1E" w:rsidRDefault="003B717B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6. My Foundational Fine and Performing Arts course improved my ability to connect works of art to their cultural contexts.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228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92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3.79</w:t>
            </w:r>
          </w:p>
        </w:tc>
      </w:tr>
      <w:tr w:rsidR="003E1C1E" w:rsidTr="003E1C1E">
        <w:trPr>
          <w:cnfStyle w:val="000000100000"/>
        </w:trPr>
        <w:tc>
          <w:tcPr>
            <w:tcW w:w="1064" w:type="dxa"/>
          </w:tcPr>
          <w:p w:rsidR="003E1C1E" w:rsidRDefault="003B717B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7.  I can connect works of art to their historical contexts.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89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230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75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3.72</w:t>
            </w:r>
          </w:p>
        </w:tc>
      </w:tr>
      <w:tr w:rsidR="003E1C1E" w:rsidTr="003E1C1E">
        <w:tc>
          <w:tcPr>
            <w:tcW w:w="1064" w:type="dxa"/>
          </w:tcPr>
          <w:p w:rsidR="003E1C1E" w:rsidRDefault="003B717B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8.  My Foundational Fine and Performing Arts course improved my ability to connect works of art to their historical contexts.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216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86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3.69</w:t>
            </w:r>
          </w:p>
        </w:tc>
      </w:tr>
      <w:tr w:rsidR="003E1C1E" w:rsidTr="003E1C1E">
        <w:trPr>
          <w:cnfStyle w:val="000000100000"/>
        </w:trPr>
        <w:tc>
          <w:tcPr>
            <w:tcW w:w="1064" w:type="dxa"/>
          </w:tcPr>
          <w:p w:rsidR="003E1C1E" w:rsidRDefault="003B717B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9. I can employ my knowledge of the arts to analyze issues and answer questions relating to human experience, systems, and the physical environment.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229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90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3.79</w:t>
            </w:r>
          </w:p>
        </w:tc>
      </w:tr>
      <w:tr w:rsidR="003E1C1E" w:rsidTr="003E1C1E">
        <w:tc>
          <w:tcPr>
            <w:tcW w:w="1064" w:type="dxa"/>
          </w:tcPr>
          <w:p w:rsidR="003E1C1E" w:rsidRDefault="003B717B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10.      My Foundational Studies Fine and Performing Arts course improved my ability to analyze issues and answer questions relating to human experience, systems, and the physical environment.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28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81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227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85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3.75</w:t>
            </w:r>
          </w:p>
        </w:tc>
      </w:tr>
      <w:tr w:rsidR="003E1C1E" w:rsidTr="003E1C1E">
        <w:trPr>
          <w:cnfStyle w:val="000000100000"/>
        </w:trPr>
        <w:tc>
          <w:tcPr>
            <w:tcW w:w="1064" w:type="dxa"/>
          </w:tcPr>
          <w:p w:rsidR="003E1C1E" w:rsidRDefault="003B717B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11. I can reflect on myself as a product of traditions of and participant in arts and ideas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235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93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3.82</w:t>
            </w:r>
          </w:p>
        </w:tc>
      </w:tr>
      <w:tr w:rsidR="003E1C1E" w:rsidTr="003E1C1E">
        <w:tc>
          <w:tcPr>
            <w:tcW w:w="1064" w:type="dxa"/>
          </w:tcPr>
          <w:p w:rsidR="003E1C1E" w:rsidRDefault="003B717B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3E1C1E" w:rsidRDefault="003B717B">
            <w:pPr>
              <w:keepNext/>
              <w:jc w:val="left"/>
            </w:pPr>
            <w:r>
              <w:t>12. My Foundational Studies Fine and Performing Arts course improved my ability to reflect on myself as a product of and participant in traditions of arts and ideas.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27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70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213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109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1064" w:type="dxa"/>
          </w:tcPr>
          <w:p w:rsidR="003E1C1E" w:rsidRDefault="003B717B">
            <w:pPr>
              <w:keepNext/>
            </w:pPr>
            <w:r>
              <w:t>3.83</w:t>
            </w:r>
          </w:p>
        </w:tc>
      </w:tr>
    </w:tbl>
    <w:p w:rsidR="003E1C1E" w:rsidRDefault="003E1C1E"/>
    <w:tbl>
      <w:tblPr>
        <w:tblStyle w:val="QTable"/>
        <w:tblW w:w="9576" w:type="auto"/>
        <w:tblLook w:val="04A0"/>
      </w:tblPr>
      <w:tblGrid>
        <w:gridCol w:w="1174"/>
        <w:gridCol w:w="1592"/>
        <w:gridCol w:w="1592"/>
        <w:gridCol w:w="1049"/>
        <w:gridCol w:w="1411"/>
        <w:gridCol w:w="1049"/>
        <w:gridCol w:w="1411"/>
        <w:gridCol w:w="1049"/>
        <w:gridCol w:w="1411"/>
        <w:gridCol w:w="1444"/>
        <w:gridCol w:w="1444"/>
        <w:gridCol w:w="1206"/>
        <w:gridCol w:w="1411"/>
      </w:tblGrid>
      <w:tr w:rsidR="003E1C1E" w:rsidTr="003E1C1E">
        <w:trPr>
          <w:cnfStyle w:val="100000000000"/>
        </w:trPr>
        <w:tc>
          <w:tcPr>
            <w:tcW w:w="737" w:type="dxa"/>
          </w:tcPr>
          <w:p w:rsidR="003E1C1E" w:rsidRDefault="003B717B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1.   I can demonstrate aesthetic responsiveness and interpretive ability.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2.  My Foundational Fine and Performing Arts course improved my ability to demonstrate aesthetic responsiveness and interpretive ability.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3.  I can connect works of art to their literary contexts.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4.  My Foundational Fine and Performing Arts course improved my ability to connect works of art to their literary contexts.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5.  I can connect works of art to their cultural contexts.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6. My Foundational Fine and Performing Arts course improved my ability to connect works of art to their cultural contexts.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7.  I can connect works of art to their historical contexts.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8.  My Foundational Fine and Performing Arts course improved my ability to connect works of art to their historical contexts.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9. I can employ my knowledge of the arts to analyze issues and answer questions relating to human experience, systems, and the physical environment.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10.      My Foundational Studies Fine and Performing Arts course improved my ability to analyze issues and answer questions relating to human experience, systems, and the physical environment.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11. I can reflect on myself as a product of traditions of and participant in arts and ideas</w:t>
            </w:r>
          </w:p>
        </w:tc>
        <w:tc>
          <w:tcPr>
            <w:tcW w:w="737" w:type="dxa"/>
          </w:tcPr>
          <w:p w:rsidR="003E1C1E" w:rsidRDefault="003B717B">
            <w:pPr>
              <w:pStyle w:val="WhiteText"/>
              <w:keepNext/>
            </w:pPr>
            <w:r>
              <w:t>12. My Foundational Studies Fine and Performing Arts course improved my ability to reflect on myself as a product of and participant in traditions of arts and ideas.</w:t>
            </w:r>
          </w:p>
        </w:tc>
      </w:tr>
      <w:tr w:rsidR="003E1C1E" w:rsidTr="003E1C1E">
        <w:trPr>
          <w:cnfStyle w:val="000000100000"/>
        </w:trPr>
        <w:tc>
          <w:tcPr>
            <w:tcW w:w="737" w:type="dxa"/>
          </w:tcPr>
          <w:p w:rsidR="003E1C1E" w:rsidRDefault="003B717B">
            <w:pPr>
              <w:keepNext/>
              <w:jc w:val="left"/>
            </w:pPr>
            <w:r>
              <w:t>Min Value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</w:t>
            </w:r>
          </w:p>
        </w:tc>
      </w:tr>
      <w:tr w:rsidR="003E1C1E" w:rsidTr="003E1C1E">
        <w:tc>
          <w:tcPr>
            <w:tcW w:w="737" w:type="dxa"/>
          </w:tcPr>
          <w:p w:rsidR="003E1C1E" w:rsidRDefault="003B717B">
            <w:pPr>
              <w:keepNext/>
              <w:jc w:val="left"/>
            </w:pPr>
            <w:r>
              <w:t>Max Value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5</w:t>
            </w:r>
          </w:p>
        </w:tc>
      </w:tr>
      <w:tr w:rsidR="003E1C1E" w:rsidTr="003E1C1E">
        <w:trPr>
          <w:cnfStyle w:val="000000100000"/>
        </w:trPr>
        <w:tc>
          <w:tcPr>
            <w:tcW w:w="737" w:type="dxa"/>
          </w:tcPr>
          <w:p w:rsidR="003E1C1E" w:rsidRDefault="003B717B">
            <w:pPr>
              <w:keepNext/>
              <w:jc w:val="left"/>
            </w:pPr>
            <w:r>
              <w:t>Mean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3.89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3.84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3.76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3.80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3.75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3.79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3.72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3.69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3.79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3.75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3.82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3.83</w:t>
            </w:r>
          </w:p>
        </w:tc>
      </w:tr>
      <w:tr w:rsidR="003E1C1E" w:rsidTr="003E1C1E">
        <w:tc>
          <w:tcPr>
            <w:tcW w:w="737" w:type="dxa"/>
          </w:tcPr>
          <w:p w:rsidR="003E1C1E" w:rsidRDefault="003B717B">
            <w:pPr>
              <w:keepNext/>
              <w:jc w:val="left"/>
            </w:pPr>
            <w:r>
              <w:t>Variance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0.81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1.03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0.91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0.89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0.90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1.13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0.94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0.96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0.93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1.04</w:t>
            </w:r>
          </w:p>
        </w:tc>
      </w:tr>
      <w:tr w:rsidR="003E1C1E" w:rsidTr="003E1C1E">
        <w:trPr>
          <w:cnfStyle w:val="000000100000"/>
        </w:trPr>
        <w:tc>
          <w:tcPr>
            <w:tcW w:w="737" w:type="dxa"/>
          </w:tcPr>
          <w:p w:rsidR="003E1C1E" w:rsidRDefault="003B717B">
            <w:pPr>
              <w:keepNext/>
              <w:jc w:val="left"/>
            </w:pPr>
            <w:r>
              <w:t>Standard Deviation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0.90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1.02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0.95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1.06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1.02</w:t>
            </w:r>
          </w:p>
        </w:tc>
      </w:tr>
      <w:tr w:rsidR="003E1C1E" w:rsidTr="003E1C1E">
        <w:tc>
          <w:tcPr>
            <w:tcW w:w="737" w:type="dxa"/>
          </w:tcPr>
          <w:p w:rsidR="003E1C1E" w:rsidRDefault="003B717B">
            <w:pPr>
              <w:keepNext/>
              <w:jc w:val="left"/>
            </w:pPr>
            <w:r>
              <w:t>Total Responses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438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437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440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439</w:t>
            </w:r>
          </w:p>
        </w:tc>
        <w:tc>
          <w:tcPr>
            <w:tcW w:w="737" w:type="dxa"/>
          </w:tcPr>
          <w:p w:rsidR="003E1C1E" w:rsidRDefault="003B717B">
            <w:pPr>
              <w:keepNext/>
            </w:pPr>
            <w:r>
              <w:t>439</w:t>
            </w:r>
          </w:p>
        </w:tc>
      </w:tr>
    </w:tbl>
    <w:p w:rsidR="003E1C1E" w:rsidRDefault="003E1C1E"/>
    <w:sectPr w:rsidR="003E1C1E" w:rsidSect="00E1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392FCF"/>
    <w:rsid w:val="003B717B"/>
    <w:rsid w:val="003E1C1E"/>
    <w:rsid w:val="00B70267"/>
    <w:rsid w:val="00E1626C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Company>Qualtrics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3</cp:revision>
  <dcterms:created xsi:type="dcterms:W3CDTF">2012-05-24T21:11:00Z</dcterms:created>
  <dcterms:modified xsi:type="dcterms:W3CDTF">2012-05-24T21:53:00Z</dcterms:modified>
</cp:coreProperties>
</file>